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2BC" w:rsidRDefault="003932BC">
      <w:pPr>
        <w:rPr>
          <w:rFonts w:ascii="Arial" w:hAnsi="Arial"/>
        </w:rPr>
      </w:pPr>
    </w:p>
    <w:p w:rsidR="003932BC" w:rsidRDefault="001A2C9E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Relazione di scelta dei preventivi</w:t>
      </w:r>
    </w:p>
    <w:p w:rsidR="0070048E" w:rsidRDefault="0070048E">
      <w:pPr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 xml:space="preserve">Linee refrigerazione – linee fisse </w:t>
      </w:r>
      <w:r w:rsidR="006F5530">
        <w:rPr>
          <w:rFonts w:ascii="Arial" w:hAnsi="Arial"/>
          <w:b/>
          <w:bCs/>
        </w:rPr>
        <w:t xml:space="preserve">trasporto </w:t>
      </w:r>
      <w:r>
        <w:rPr>
          <w:rFonts w:ascii="Arial" w:hAnsi="Arial"/>
          <w:b/>
          <w:bCs/>
        </w:rPr>
        <w:t>mosti</w:t>
      </w:r>
    </w:p>
    <w:p w:rsidR="003932BC" w:rsidRDefault="003932BC">
      <w:pPr>
        <w:jc w:val="center"/>
        <w:rPr>
          <w:rFonts w:ascii="Arial" w:hAnsi="Arial"/>
        </w:rPr>
      </w:pPr>
    </w:p>
    <w:p w:rsidR="003932BC" w:rsidRDefault="001A2C9E">
      <w:pPr>
        <w:jc w:val="center"/>
        <w:rPr>
          <w:rFonts w:ascii="Arial" w:hAnsi="Arial"/>
          <w:b/>
          <w:bCs/>
          <w:i/>
          <w:iCs/>
        </w:rPr>
      </w:pPr>
      <w:r>
        <w:rPr>
          <w:rFonts w:ascii="Arial" w:hAnsi="Arial"/>
        </w:rPr>
        <w:t>Quadro sintetico di raffronto</w:t>
      </w:r>
    </w:p>
    <w:p w:rsidR="003932BC" w:rsidRDefault="003932BC">
      <w:pPr>
        <w:rPr>
          <w:rFonts w:ascii="Arial" w:hAnsi="Arial"/>
          <w:b/>
          <w:bCs/>
          <w:i/>
          <w:iCs/>
        </w:rPr>
      </w:pPr>
    </w:p>
    <w:tbl>
      <w:tblPr>
        <w:tblW w:w="0" w:type="auto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1"/>
        <w:gridCol w:w="2401"/>
        <w:gridCol w:w="2401"/>
        <w:gridCol w:w="2401"/>
      </w:tblGrid>
      <w:tr w:rsidR="003932BC">
        <w:trPr>
          <w:trHeight w:val="663"/>
        </w:trPr>
        <w:tc>
          <w:tcPr>
            <w:tcW w:w="24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B2B2B2"/>
          </w:tcPr>
          <w:p w:rsidR="003932BC" w:rsidRDefault="001A2C9E"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Elementi minimi</w:t>
            </w:r>
          </w:p>
        </w:tc>
        <w:tc>
          <w:tcPr>
            <w:tcW w:w="24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B2B2B2"/>
          </w:tcPr>
          <w:p w:rsidR="003932BC" w:rsidRDefault="001A2C9E">
            <w:pPr>
              <w:jc w:val="center"/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 xml:space="preserve">Preventivo scelto </w:t>
            </w:r>
          </w:p>
        </w:tc>
        <w:tc>
          <w:tcPr>
            <w:tcW w:w="24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B2B2B2"/>
          </w:tcPr>
          <w:p w:rsidR="003932BC" w:rsidRDefault="001A2C9E">
            <w:pPr>
              <w:jc w:val="center"/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Preventivo 2</w:t>
            </w:r>
          </w:p>
        </w:tc>
        <w:tc>
          <w:tcPr>
            <w:tcW w:w="24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B2B2B2"/>
          </w:tcPr>
          <w:p w:rsidR="003932BC" w:rsidRDefault="001A2C9E">
            <w:pPr>
              <w:jc w:val="center"/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Preventivo 3</w:t>
            </w:r>
          </w:p>
        </w:tc>
      </w:tr>
      <w:tr w:rsidR="003932BC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932BC" w:rsidRDefault="001A2C9E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Ditta fornitrice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70048E">
            <w:pPr>
              <w:pStyle w:val="Contenutotabella"/>
            </w:pPr>
            <w:r>
              <w:t xml:space="preserve">Casagrande Impianti </w:t>
            </w:r>
            <w:proofErr w:type="spellStart"/>
            <w:r>
              <w:t>srl</w:t>
            </w:r>
            <w:proofErr w:type="spellEnd"/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572398">
            <w:pPr>
              <w:pStyle w:val="Contenutotabella"/>
            </w:pPr>
            <w:r>
              <w:t xml:space="preserve">Termoidraulica Ormi </w:t>
            </w:r>
            <w:proofErr w:type="spellStart"/>
            <w:r>
              <w:t>snc</w:t>
            </w:r>
            <w:proofErr w:type="spellEnd"/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932BC" w:rsidRDefault="00572398">
            <w:pPr>
              <w:pStyle w:val="Contenutotabella"/>
            </w:pPr>
            <w:r>
              <w:t xml:space="preserve">Termoidraulica </w:t>
            </w:r>
            <w:proofErr w:type="spellStart"/>
            <w:r>
              <w:t>Moret</w:t>
            </w:r>
            <w:proofErr w:type="spellEnd"/>
            <w:r>
              <w:t xml:space="preserve"> </w:t>
            </w:r>
            <w:proofErr w:type="spellStart"/>
            <w:r>
              <w:t>srl</w:t>
            </w:r>
            <w:proofErr w:type="spellEnd"/>
          </w:p>
        </w:tc>
      </w:tr>
      <w:tr w:rsidR="003932BC">
        <w:trPr>
          <w:trHeight w:val="378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1A2C9E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Cod. </w:t>
            </w:r>
            <w:proofErr w:type="gramStart"/>
            <w:r>
              <w:rPr>
                <w:rFonts w:ascii="Arial" w:hAnsi="Arial"/>
                <w:b/>
                <w:bCs/>
                <w:sz w:val="16"/>
                <w:szCs w:val="16"/>
              </w:rPr>
              <w:t>Fisc./</w:t>
            </w:r>
            <w:proofErr w:type="gramEnd"/>
            <w:r>
              <w:rPr>
                <w:rFonts w:ascii="Arial" w:hAnsi="Arial"/>
                <w:b/>
                <w:bCs/>
                <w:sz w:val="16"/>
                <w:szCs w:val="16"/>
              </w:rPr>
              <w:t>Part. Iva Ditta Fornitrice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70048E">
            <w:pPr>
              <w:pStyle w:val="Contenutotabella"/>
            </w:pPr>
            <w:r>
              <w:t>04867590269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572398">
            <w:pPr>
              <w:pStyle w:val="Contenutotabella"/>
            </w:pPr>
            <w:r>
              <w:t>03226370264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932BC" w:rsidRDefault="00572398">
            <w:pPr>
              <w:pStyle w:val="Contenutotabella"/>
            </w:pPr>
            <w:r>
              <w:t>04229050267</w:t>
            </w:r>
          </w:p>
        </w:tc>
      </w:tr>
      <w:tr w:rsidR="003932BC">
        <w:trPr>
          <w:trHeight w:val="177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1A2C9E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Data fine validità preventivo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E85014">
            <w:pPr>
              <w:pStyle w:val="Contenutotabella"/>
            </w:pPr>
            <w:r>
              <w:t>21.06.18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E85014">
            <w:pPr>
              <w:pStyle w:val="Contenutotabella"/>
            </w:pPr>
            <w:r>
              <w:t>19.06.18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932BC" w:rsidRDefault="00E85014">
            <w:pPr>
              <w:pStyle w:val="Contenutotabella"/>
            </w:pPr>
            <w:r>
              <w:t>15.06.18</w:t>
            </w:r>
            <w:bookmarkStart w:id="0" w:name="_GoBack"/>
            <w:bookmarkEnd w:id="0"/>
          </w:p>
        </w:tc>
      </w:tr>
      <w:tr w:rsidR="003932BC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1A2C9E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Tipologia di macchina/attrezzatura oggetto del preventivo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70048E">
            <w:pPr>
              <w:pStyle w:val="Contenutotabella"/>
            </w:pPr>
            <w:r>
              <w:t>Tubazioni in acciaio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70048E">
            <w:pPr>
              <w:pStyle w:val="Contenutotabella"/>
            </w:pPr>
            <w:r>
              <w:t>Tubazioni in acciaio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932BC" w:rsidRDefault="0070048E">
            <w:pPr>
              <w:pStyle w:val="Contenutotabella"/>
            </w:pPr>
            <w:r>
              <w:t xml:space="preserve">Tubazioni in acciaio </w:t>
            </w:r>
          </w:p>
        </w:tc>
      </w:tr>
      <w:tr w:rsidR="003932BC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932BC" w:rsidRDefault="001A2C9E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Capacità produttiva</w:t>
            </w:r>
            <w:r>
              <w:rPr>
                <w:rStyle w:val="Rimandonotaapidipagina"/>
                <w:rFonts w:ascii="Arial" w:hAnsi="Arial"/>
                <w:b/>
                <w:bCs/>
                <w:sz w:val="16"/>
                <w:szCs w:val="16"/>
              </w:rPr>
              <w:footnoteReference w:id="1"/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3932BC">
            <w:pPr>
              <w:pStyle w:val="Contenutotabella"/>
            </w:pP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3932BC">
            <w:pPr>
              <w:pStyle w:val="Contenutotabella"/>
            </w:pP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932BC" w:rsidRDefault="003932BC">
            <w:pPr>
              <w:pStyle w:val="Contenutotabella"/>
            </w:pPr>
          </w:p>
        </w:tc>
      </w:tr>
      <w:tr w:rsidR="003932BC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932BC" w:rsidRDefault="001A2C9E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Prezzo 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1A2C9E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</w:t>
            </w:r>
            <w:r w:rsidR="00572398">
              <w:rPr>
                <w:rFonts w:ascii="Arial" w:hAnsi="Arial"/>
                <w:b/>
                <w:bCs/>
                <w:sz w:val="16"/>
                <w:szCs w:val="16"/>
              </w:rPr>
              <w:t xml:space="preserve"> 115.490,00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1A2C9E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</w:t>
            </w:r>
            <w:r w:rsidR="00572398">
              <w:rPr>
                <w:rFonts w:ascii="Arial" w:hAnsi="Arial"/>
                <w:b/>
                <w:bCs/>
                <w:sz w:val="16"/>
                <w:szCs w:val="16"/>
              </w:rPr>
              <w:t xml:space="preserve"> 121.138,00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932BC" w:rsidRDefault="001A2C9E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</w:t>
            </w:r>
            <w:r w:rsidR="00572398">
              <w:rPr>
                <w:rFonts w:ascii="Arial" w:hAnsi="Arial"/>
                <w:b/>
                <w:bCs/>
                <w:sz w:val="16"/>
                <w:szCs w:val="16"/>
              </w:rPr>
              <w:t xml:space="preserve"> 124.285,00</w:t>
            </w:r>
          </w:p>
        </w:tc>
      </w:tr>
      <w:tr w:rsidR="003932BC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932BC" w:rsidRDefault="001A2C9E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Eventuali componenti accessori/optional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3932BC">
            <w:pPr>
              <w:pStyle w:val="Contenutotabella"/>
            </w:pP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3932BC">
            <w:pPr>
              <w:pStyle w:val="Contenutotabella"/>
            </w:pP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932BC" w:rsidRDefault="003932BC">
            <w:pPr>
              <w:pStyle w:val="Contenutotabella"/>
            </w:pPr>
          </w:p>
        </w:tc>
      </w:tr>
      <w:tr w:rsidR="003932BC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932BC" w:rsidRDefault="001A2C9E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Quantificazione economica (da preventivo) del valore dei componenti accessori/optional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1A2C9E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1A2C9E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932BC" w:rsidRDefault="001A2C9E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</w:t>
            </w:r>
          </w:p>
        </w:tc>
      </w:tr>
      <w:tr w:rsidR="003932BC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932BC" w:rsidRDefault="001A2C9E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Importo preventivo.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1A2C9E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</w:t>
            </w:r>
            <w:r w:rsidR="00572398">
              <w:rPr>
                <w:rFonts w:ascii="Arial" w:hAnsi="Arial"/>
                <w:b/>
                <w:bCs/>
                <w:sz w:val="16"/>
                <w:szCs w:val="16"/>
              </w:rPr>
              <w:t>115.490,00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1A2C9E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</w:t>
            </w:r>
            <w:r w:rsidR="00572398">
              <w:rPr>
                <w:rFonts w:ascii="Arial" w:hAnsi="Arial"/>
                <w:b/>
                <w:bCs/>
                <w:sz w:val="16"/>
                <w:szCs w:val="16"/>
              </w:rPr>
              <w:t xml:space="preserve"> 121.138,00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932BC" w:rsidRDefault="001A2C9E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</w:t>
            </w:r>
            <w:r w:rsidR="00572398">
              <w:rPr>
                <w:rFonts w:ascii="Arial" w:hAnsi="Arial"/>
                <w:b/>
                <w:bCs/>
                <w:sz w:val="16"/>
                <w:szCs w:val="16"/>
              </w:rPr>
              <w:t xml:space="preserve"> 124.285,00</w:t>
            </w:r>
          </w:p>
        </w:tc>
      </w:tr>
    </w:tbl>
    <w:p w:rsidR="003932BC" w:rsidRDefault="003932BC">
      <w:pPr>
        <w:rPr>
          <w:rFonts w:ascii="Arial" w:hAnsi="Arial"/>
        </w:rPr>
      </w:pPr>
    </w:p>
    <w:p w:rsidR="003932BC" w:rsidRDefault="001A2C9E">
      <w:pPr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Valutazione</w:t>
      </w:r>
      <w:r>
        <w:rPr>
          <w:rFonts w:ascii="Arial" w:hAnsi="Arial"/>
          <w:sz w:val="18"/>
          <w:szCs w:val="18"/>
        </w:rPr>
        <w:t>:</w:t>
      </w:r>
    </w:p>
    <w:p w:rsidR="003932BC" w:rsidRDefault="001A2C9E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1) Concorrenza tra fornitori</w:t>
      </w:r>
      <w:r>
        <w:rPr>
          <w:rStyle w:val="Rimandonotaapidipagina"/>
          <w:rFonts w:ascii="Arial" w:hAnsi="Arial"/>
          <w:sz w:val="18"/>
          <w:szCs w:val="18"/>
        </w:rPr>
        <w:footnoteReference w:id="2"/>
      </w:r>
    </w:p>
    <w:p w:rsidR="003932BC" w:rsidRDefault="00572398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Non esiste la possibilità di un fornitore di influenzare, direttamente o tramite terzi, l’offerta degli altri fornitori.</w:t>
      </w:r>
    </w:p>
    <w:p w:rsidR="003932BC" w:rsidRDefault="003932BC">
      <w:pPr>
        <w:rPr>
          <w:rFonts w:ascii="Arial" w:hAnsi="Arial"/>
          <w:sz w:val="18"/>
          <w:szCs w:val="18"/>
        </w:rPr>
      </w:pPr>
    </w:p>
    <w:p w:rsidR="003932BC" w:rsidRDefault="001A2C9E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2) Omogeneità dei preventivi</w:t>
      </w:r>
      <w:r>
        <w:rPr>
          <w:rStyle w:val="Rimandonotaapidipagina"/>
          <w:rFonts w:ascii="Arial" w:hAnsi="Arial"/>
          <w:sz w:val="18"/>
          <w:szCs w:val="18"/>
        </w:rPr>
        <w:footnoteReference w:id="3"/>
      </w:r>
    </w:p>
    <w:p w:rsidR="003932BC" w:rsidRDefault="00572398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Le attrezzature oggetto del preventivo presentano caratteristiche tecniche omogenee</w:t>
      </w:r>
    </w:p>
    <w:p w:rsidR="003932BC" w:rsidRDefault="003932BC">
      <w:pPr>
        <w:rPr>
          <w:rFonts w:ascii="Arial" w:hAnsi="Arial"/>
          <w:sz w:val="18"/>
          <w:szCs w:val="18"/>
        </w:rPr>
      </w:pPr>
    </w:p>
    <w:p w:rsidR="003932BC" w:rsidRDefault="001A2C9E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3) Tempi di consegna</w:t>
      </w:r>
      <w:r>
        <w:rPr>
          <w:rStyle w:val="Rimandonotaapidipagina"/>
          <w:rFonts w:ascii="Arial" w:hAnsi="Arial"/>
          <w:sz w:val="18"/>
          <w:szCs w:val="18"/>
        </w:rPr>
        <w:footnoteReference w:id="4"/>
      </w:r>
    </w:p>
    <w:p w:rsidR="003932BC" w:rsidRDefault="00572398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I tempi di consegna sono simili per ogni preventivo </w:t>
      </w:r>
    </w:p>
    <w:p w:rsidR="003932BC" w:rsidRDefault="003932BC">
      <w:pPr>
        <w:rPr>
          <w:rFonts w:ascii="Arial" w:hAnsi="Arial"/>
          <w:sz w:val="18"/>
          <w:szCs w:val="18"/>
        </w:rPr>
      </w:pPr>
    </w:p>
    <w:p w:rsidR="003932BC" w:rsidRDefault="001A2C9E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4) Garanzie</w:t>
      </w:r>
    </w:p>
    <w:p w:rsidR="003932BC" w:rsidRDefault="002D55C5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Le attrezzature hanno la stessa garanzia prevista dalla normativa</w:t>
      </w:r>
    </w:p>
    <w:p w:rsidR="003932BC" w:rsidRDefault="003932BC">
      <w:pPr>
        <w:rPr>
          <w:rFonts w:ascii="Arial" w:hAnsi="Arial"/>
          <w:sz w:val="18"/>
          <w:szCs w:val="18"/>
        </w:rPr>
      </w:pPr>
    </w:p>
    <w:p w:rsidR="003932BC" w:rsidRDefault="001A2C9E">
      <w:pPr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Motivazione della scelta:</w:t>
      </w:r>
    </w:p>
    <w:p w:rsidR="003932BC" w:rsidRPr="002D55C5" w:rsidRDefault="002D55C5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E’ stata scelta l’offerta delle attrezzature economicamente più conveniente, considerando l’affidabilità consolidata del fornitore.</w:t>
      </w:r>
    </w:p>
    <w:p w:rsidR="003932BC" w:rsidRDefault="003932BC">
      <w:pPr>
        <w:rPr>
          <w:rFonts w:ascii="Arial" w:hAnsi="Arial"/>
        </w:rPr>
      </w:pPr>
    </w:p>
    <w:p w:rsidR="001A2C9E" w:rsidRDefault="001A2C9E"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2D55C5">
        <w:rPr>
          <w:rFonts w:ascii="Arial" w:hAnsi="Arial"/>
        </w:rPr>
        <w:t xml:space="preserve">                     </w:t>
      </w:r>
      <w:r>
        <w:rPr>
          <w:rFonts w:ascii="Arial" w:hAnsi="Arial"/>
          <w:sz w:val="18"/>
          <w:szCs w:val="18"/>
        </w:rPr>
        <w:t>Timbro e firma</w:t>
      </w:r>
    </w:p>
    <w:sectPr w:rsidR="001A2C9E">
      <w:pgSz w:w="11906" w:h="16838"/>
      <w:pgMar w:top="654" w:right="1134" w:bottom="76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F73" w:rsidRDefault="003F4F73">
      <w:r>
        <w:separator/>
      </w:r>
    </w:p>
  </w:endnote>
  <w:endnote w:type="continuationSeparator" w:id="0">
    <w:p w:rsidR="003F4F73" w:rsidRDefault="003F4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F73" w:rsidRDefault="003F4F73">
      <w:r>
        <w:separator/>
      </w:r>
    </w:p>
  </w:footnote>
  <w:footnote w:type="continuationSeparator" w:id="0">
    <w:p w:rsidR="003F4F73" w:rsidRDefault="003F4F73">
      <w:r>
        <w:continuationSeparator/>
      </w:r>
    </w:p>
  </w:footnote>
  <w:footnote w:id="1">
    <w:p w:rsidR="003932BC" w:rsidRDefault="001A2C9E" w:rsidP="002D55C5">
      <w:pPr>
        <w:pStyle w:val="Testonotaapidipagina"/>
        <w:ind w:left="340" w:hanging="340"/>
      </w:pPr>
      <w:r w:rsidRPr="002D55C5">
        <w:rPr>
          <w:rStyle w:val="Caratterenotaapidipagina"/>
          <w:rFonts w:ascii="Arial" w:hAnsi="Arial"/>
          <w:sz w:val="16"/>
          <w:szCs w:val="16"/>
        </w:rPr>
        <w:footnoteRef/>
      </w:r>
      <w:r>
        <w:rPr>
          <w:sz w:val="12"/>
          <w:szCs w:val="12"/>
        </w:rPr>
        <w:tab/>
        <w:t xml:space="preserve">Espressa in termini di l/h; pezzi/h; </w:t>
      </w:r>
      <w:proofErr w:type="spellStart"/>
      <w:r>
        <w:rPr>
          <w:sz w:val="12"/>
          <w:szCs w:val="12"/>
        </w:rPr>
        <w:t>Kw</w:t>
      </w:r>
      <w:proofErr w:type="spellEnd"/>
      <w:r>
        <w:rPr>
          <w:sz w:val="12"/>
          <w:szCs w:val="12"/>
        </w:rPr>
        <w:t xml:space="preserve">; </w:t>
      </w:r>
      <w:proofErr w:type="spellStart"/>
      <w:r>
        <w:rPr>
          <w:sz w:val="12"/>
          <w:szCs w:val="12"/>
        </w:rPr>
        <w:t>Hp</w:t>
      </w:r>
      <w:proofErr w:type="spellEnd"/>
      <w:r>
        <w:rPr>
          <w:sz w:val="12"/>
          <w:szCs w:val="12"/>
        </w:rPr>
        <w:t>; frigorie...</w:t>
      </w:r>
    </w:p>
  </w:footnote>
  <w:footnote w:id="2">
    <w:p w:rsidR="003932BC" w:rsidRDefault="001A2C9E" w:rsidP="002D55C5">
      <w:pPr>
        <w:pStyle w:val="Testonotaapidipagina"/>
        <w:ind w:left="340" w:hanging="340"/>
      </w:pPr>
      <w:r w:rsidRPr="002D55C5">
        <w:rPr>
          <w:rStyle w:val="Caratterenotaapidipagina"/>
          <w:rFonts w:ascii="Arial" w:hAnsi="Arial"/>
          <w:sz w:val="16"/>
          <w:szCs w:val="16"/>
        </w:rPr>
        <w:footnoteRef/>
      </w:r>
      <w:r>
        <w:rPr>
          <w:sz w:val="12"/>
          <w:szCs w:val="12"/>
        </w:rPr>
        <w:tab/>
        <w:t>Impossibilità di un fornitore di influenzare, sia direttamente che tramite i soci, la quantificazione dell'offerta degli altri fornitori.</w:t>
      </w:r>
    </w:p>
  </w:footnote>
  <w:footnote w:id="3">
    <w:p w:rsidR="003932BC" w:rsidRDefault="001A2C9E" w:rsidP="002D55C5">
      <w:pPr>
        <w:pStyle w:val="Testonotaapidipagina"/>
        <w:ind w:left="340" w:hanging="340"/>
      </w:pPr>
      <w:r w:rsidRPr="002D55C5">
        <w:rPr>
          <w:rStyle w:val="Caratterenotaapidipagina"/>
          <w:rFonts w:ascii="Arial" w:hAnsi="Arial"/>
          <w:sz w:val="16"/>
          <w:szCs w:val="16"/>
        </w:rPr>
        <w:footnoteRef/>
      </w:r>
      <w:r w:rsidRPr="002D55C5">
        <w:rPr>
          <w:sz w:val="16"/>
          <w:szCs w:val="16"/>
        </w:rPr>
        <w:tab/>
      </w:r>
      <w:r>
        <w:rPr>
          <w:sz w:val="12"/>
          <w:szCs w:val="12"/>
        </w:rPr>
        <w:t>Valutazione delle eventuali differenze di componentistica e/o potenzialità.</w:t>
      </w:r>
    </w:p>
  </w:footnote>
  <w:footnote w:id="4">
    <w:p w:rsidR="003932BC" w:rsidRDefault="001A2C9E" w:rsidP="002D55C5">
      <w:pPr>
        <w:pStyle w:val="Testonotaapidipagina"/>
        <w:ind w:left="340" w:hanging="340"/>
      </w:pPr>
      <w:r w:rsidRPr="002D55C5">
        <w:rPr>
          <w:rStyle w:val="Caratterenotaapidipagina"/>
          <w:rFonts w:ascii="Arial" w:hAnsi="Arial"/>
          <w:sz w:val="16"/>
          <w:szCs w:val="16"/>
        </w:rPr>
        <w:footnoteRef/>
      </w:r>
      <w:r>
        <w:rPr>
          <w:sz w:val="12"/>
          <w:szCs w:val="12"/>
        </w:rPr>
        <w:tab/>
        <w:t>Coerenza dei tempi di consegna con i tempi di realizzazione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EE0"/>
    <w:rsid w:val="001A2C9E"/>
    <w:rsid w:val="002D55C5"/>
    <w:rsid w:val="00343EE0"/>
    <w:rsid w:val="003932BC"/>
    <w:rsid w:val="003F4F73"/>
    <w:rsid w:val="004A539A"/>
    <w:rsid w:val="00572398"/>
    <w:rsid w:val="006F5530"/>
    <w:rsid w:val="0070048E"/>
    <w:rsid w:val="00957D86"/>
    <w:rsid w:val="00E85014"/>
    <w:rsid w:val="00E9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9A0C33A-F453-4EB5-B323-68607FA4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itolo1">
    <w:name w:val="heading 1"/>
    <w:basedOn w:val="Titolo10"/>
    <w:next w:val="Corpotesto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testo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notaapidipagina">
    <w:name w:val="Carattere nota a piè di pagina"/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enotadichiusura">
    <w:name w:val="Carattere nota di chiusura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Titolo">
    <w:name w:val="Title"/>
    <w:basedOn w:val="Titolo10"/>
    <w:next w:val="Corpotesto"/>
    <w:qFormat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"/>
    <w:qFormat/>
    <w:pPr>
      <w:spacing w:before="60"/>
      <w:jc w:val="center"/>
    </w:pPr>
    <w:rPr>
      <w:sz w:val="36"/>
      <w:szCs w:val="3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Lucio Della Bianca</dc:creator>
  <cp:keywords/>
  <dc:description/>
  <cp:lastModifiedBy>user</cp:lastModifiedBy>
  <cp:revision>5</cp:revision>
  <cp:lastPrinted>2016-03-03T10:50:00Z</cp:lastPrinted>
  <dcterms:created xsi:type="dcterms:W3CDTF">2018-01-31T18:06:00Z</dcterms:created>
  <dcterms:modified xsi:type="dcterms:W3CDTF">2018-02-02T08:02:00Z</dcterms:modified>
</cp:coreProperties>
</file>