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24" w:rsidRDefault="00253B24" w:rsidP="00620833">
      <w:pPr>
        <w:spacing w:line="240" w:lineRule="auto"/>
      </w:pPr>
    </w:p>
    <w:p w:rsidR="00253B24" w:rsidRDefault="00253B24" w:rsidP="00620833">
      <w:pPr>
        <w:spacing w:line="240" w:lineRule="auto"/>
      </w:pPr>
    </w:p>
    <w:p w:rsidR="00253B24" w:rsidRDefault="00253B24" w:rsidP="00620833">
      <w:pPr>
        <w:spacing w:line="240" w:lineRule="auto"/>
      </w:pPr>
    </w:p>
    <w:p w:rsidR="00253B24" w:rsidRDefault="00253B24" w:rsidP="00620833">
      <w:pPr>
        <w:spacing w:line="240" w:lineRule="auto"/>
      </w:pPr>
    </w:p>
    <w:p w:rsidR="00253B24" w:rsidRDefault="00253B24" w:rsidP="00620833">
      <w:pPr>
        <w:spacing w:line="240" w:lineRule="auto"/>
      </w:pPr>
    </w:p>
    <w:p w:rsidR="00540FA1" w:rsidRDefault="00253B24" w:rsidP="00620833">
      <w:pPr>
        <w:spacing w:line="240" w:lineRule="auto"/>
      </w:pPr>
      <w:r>
        <w:t>Vittorio Veneto, 02 Febbraio 2018</w:t>
      </w:r>
    </w:p>
    <w:p w:rsidR="00620833" w:rsidRDefault="00620833" w:rsidP="00253B24">
      <w:pPr>
        <w:spacing w:line="240" w:lineRule="auto"/>
        <w:ind w:left="5670"/>
      </w:pPr>
      <w:r>
        <w:t>Egr. Soci</w:t>
      </w:r>
    </w:p>
    <w:p w:rsidR="00620833" w:rsidRDefault="00620833" w:rsidP="00620833">
      <w:pPr>
        <w:spacing w:line="240" w:lineRule="auto"/>
      </w:pPr>
    </w:p>
    <w:p w:rsidR="00620833" w:rsidRDefault="00620833" w:rsidP="00620833">
      <w:pPr>
        <w:spacing w:line="240" w:lineRule="auto"/>
        <w:jc w:val="both"/>
      </w:pPr>
      <w:r>
        <w:t xml:space="preserve">la presente per comunicare alcuni dettagli </w:t>
      </w:r>
      <w:r w:rsidR="0034774B">
        <w:t xml:space="preserve">e note operative relative al sistema </w:t>
      </w:r>
      <w:proofErr w:type="spellStart"/>
      <w:r w:rsidR="0034774B">
        <w:t>E</w:t>
      </w:r>
      <w:r>
        <w:t>nogis</w:t>
      </w:r>
      <w:proofErr w:type="spellEnd"/>
      <w:r>
        <w:t>.</w:t>
      </w:r>
    </w:p>
    <w:p w:rsidR="00620833" w:rsidRDefault="00620833" w:rsidP="00620833">
      <w:pPr>
        <w:spacing w:line="240" w:lineRule="auto"/>
        <w:jc w:val="both"/>
      </w:pPr>
      <w:r>
        <w:t>Si ricorda che per accedere al portale bisogna inserire direttamente sulla barra di internet (in</w:t>
      </w:r>
      <w:r w:rsidR="0034774B">
        <w:t xml:space="preserve">ternet </w:t>
      </w:r>
      <w:proofErr w:type="spellStart"/>
      <w:r w:rsidR="0034774B">
        <w:t>explorer</w:t>
      </w:r>
      <w:proofErr w:type="spellEnd"/>
      <w:r w:rsidR="0034774B">
        <w:t xml:space="preserve">, google </w:t>
      </w:r>
      <w:proofErr w:type="spellStart"/>
      <w:r w:rsidR="0034774B">
        <w:t>chrome</w:t>
      </w:r>
      <w:proofErr w:type="spellEnd"/>
      <w:r w:rsidR="0034774B">
        <w:t xml:space="preserve"> o</w:t>
      </w:r>
      <w:r>
        <w:t xml:space="preserve"> </w:t>
      </w:r>
      <w:proofErr w:type="spellStart"/>
      <w:r>
        <w:t>firefox</w:t>
      </w:r>
      <w:proofErr w:type="spellEnd"/>
      <w:r>
        <w:t xml:space="preserve">) il seguente indirizzo: </w:t>
      </w:r>
      <w:hyperlink r:id="rId5" w:history="1">
        <w:r w:rsidRPr="00625F62">
          <w:rPr>
            <w:rStyle w:val="Collegamentoipertestuale"/>
          </w:rPr>
          <w:t>https://coneglianovittorioveneto.enogis.it</w:t>
        </w:r>
      </w:hyperlink>
      <w:r>
        <w:rPr>
          <w:u w:val="single"/>
        </w:rPr>
        <w:t xml:space="preserve"> </w:t>
      </w:r>
      <w:r w:rsidR="0034774B">
        <w:t xml:space="preserve">e </w:t>
      </w:r>
      <w:r>
        <w:t>inserire le credenziali di accesso che Vi abbiamo fornito.</w:t>
      </w:r>
    </w:p>
    <w:p w:rsidR="00756BA9" w:rsidRDefault="00620833" w:rsidP="00620833">
      <w:pPr>
        <w:spacing w:line="240" w:lineRule="auto"/>
        <w:jc w:val="both"/>
      </w:pPr>
      <w:r>
        <w:t>Per accedere al quaderno di campagna</w:t>
      </w:r>
      <w:r w:rsidR="00253B24">
        <w:t xml:space="preserve"> 2017:</w:t>
      </w:r>
    </w:p>
    <w:p w:rsidR="00756BA9" w:rsidRDefault="00253B24" w:rsidP="00756BA9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Selezionare l’anno in alto a destra;</w:t>
      </w:r>
    </w:p>
    <w:p w:rsidR="00620833" w:rsidRDefault="00253B24" w:rsidP="00756BA9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P</w:t>
      </w:r>
      <w:r w:rsidR="00756BA9">
        <w:t>remere il pulsante</w:t>
      </w:r>
      <w:r w:rsidR="00620833">
        <w:t xml:space="preserve"> ENOPHIT – </w:t>
      </w:r>
      <w:proofErr w:type="spellStart"/>
      <w:r w:rsidR="00620833">
        <w:t>Qd</w:t>
      </w:r>
      <w:r w:rsidR="00756BA9">
        <w:t>c</w:t>
      </w:r>
      <w:proofErr w:type="spellEnd"/>
      <w:r w:rsidR="00756BA9">
        <w:t xml:space="preserve"> che si trova nella colonna a sinistra; </w:t>
      </w:r>
      <w:r w:rsidR="00620833">
        <w:t xml:space="preserve">si </w:t>
      </w:r>
      <w:r>
        <w:t>aprirà</w:t>
      </w:r>
      <w:r w:rsidR="00620833">
        <w:t xml:space="preserve"> una finestra con ulteriori voci, cliccare quindi su Quaderno di campagna </w:t>
      </w:r>
    </w:p>
    <w:p w:rsidR="00756BA9" w:rsidRDefault="00756BA9" w:rsidP="00756BA9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cliccare sulla propria ragione sociale</w:t>
      </w:r>
    </w:p>
    <w:p w:rsidR="00756BA9" w:rsidRDefault="00756BA9" w:rsidP="00756BA9">
      <w:pPr>
        <w:spacing w:line="240" w:lineRule="auto"/>
        <w:jc w:val="both"/>
      </w:pPr>
      <w:r>
        <w:t xml:space="preserve">In questo periodo stiamo provvedendo alla chiusura </w:t>
      </w:r>
      <w:r w:rsidR="0034774B">
        <w:t>dell’annata</w:t>
      </w:r>
      <w:r>
        <w:t xml:space="preserve"> 2017 per poter poi </w:t>
      </w:r>
      <w:r w:rsidR="0034774B">
        <w:t>procedere all’</w:t>
      </w:r>
      <w:r>
        <w:t xml:space="preserve">apertura dei </w:t>
      </w:r>
      <w:r w:rsidR="0034774B">
        <w:t>Quaderni di Campagna del 2018</w:t>
      </w:r>
      <w:r>
        <w:t>.</w:t>
      </w:r>
    </w:p>
    <w:p w:rsidR="00756BA9" w:rsidRDefault="00756BA9" w:rsidP="00756BA9">
      <w:pPr>
        <w:spacing w:line="240" w:lineRule="auto"/>
        <w:jc w:val="both"/>
      </w:pPr>
      <w:r>
        <w:t xml:space="preserve">Pertanto, vi chiediamo di aggiornare </w:t>
      </w:r>
      <w:r w:rsidR="0034774B">
        <w:t>i dati del 2017</w:t>
      </w:r>
      <w:r>
        <w:t xml:space="preserve">, per conto proprio o tramite </w:t>
      </w:r>
      <w:r w:rsidR="0034774B">
        <w:t>l’</w:t>
      </w:r>
      <w:r>
        <w:t xml:space="preserve">ufficio </w:t>
      </w:r>
      <w:r w:rsidR="0034774B">
        <w:t>soci della cooperativa</w:t>
      </w:r>
      <w:r>
        <w:t>, con le relative pratiche agronomiche effettuate fino al 31/12/2017 (potatura inclusa).</w:t>
      </w:r>
    </w:p>
    <w:p w:rsidR="00756BA9" w:rsidRDefault="00253B24" w:rsidP="00756BA9">
      <w:pPr>
        <w:spacing w:line="240" w:lineRule="auto"/>
        <w:jc w:val="both"/>
      </w:pPr>
      <w:r>
        <w:t>Stiamo provvedendo a migliorare il sistema andando a creare una banca dati dei concimi in commercio, per il momento Vi chiediamo di inserire manualmente il</w:t>
      </w:r>
      <w:r w:rsidR="00756BA9">
        <w:t xml:space="preserve"> nome com</w:t>
      </w:r>
      <w:r>
        <w:t>merciale dei concimi utilizzati</w:t>
      </w:r>
      <w:r w:rsidR="00756BA9">
        <w:t>, cliccando alla voce “altro prodotto” nella sezione Concimazioni del Quaderno di Campagna. Si ricorda di registrare solamente concimi che riportano il titolo in: azoto, fosforo, potassio e magnesio.</w:t>
      </w:r>
      <w:r>
        <w:t xml:space="preserve"> </w:t>
      </w:r>
    </w:p>
    <w:p w:rsidR="00253B24" w:rsidRDefault="00253B24" w:rsidP="00756BA9">
      <w:pPr>
        <w:spacing w:line="240" w:lineRule="auto"/>
        <w:jc w:val="both"/>
      </w:pPr>
      <w:r>
        <w:t>Il concime va inserito comunque a magazzino come tutti i prodotti acquistati per i trattamenti in vigneto.</w:t>
      </w:r>
    </w:p>
    <w:p w:rsidR="0034774B" w:rsidRDefault="00253B24" w:rsidP="00756BA9">
      <w:pPr>
        <w:spacing w:line="240" w:lineRule="auto"/>
        <w:jc w:val="both"/>
      </w:pPr>
      <w:r>
        <w:t xml:space="preserve">L’ufficio </w:t>
      </w:r>
      <w:r w:rsidR="0034774B">
        <w:t>soci  è</w:t>
      </w:r>
      <w:r>
        <w:t xml:space="preserve"> aperto tutti i venerdì in orario d’ufficio.</w:t>
      </w:r>
    </w:p>
    <w:p w:rsidR="00253B24" w:rsidRDefault="00253B24" w:rsidP="00756BA9">
      <w:pPr>
        <w:spacing w:line="240" w:lineRule="auto"/>
        <w:jc w:val="both"/>
      </w:pPr>
      <w:r>
        <w:t>Cordiali saluti.</w:t>
      </w:r>
    </w:p>
    <w:p w:rsidR="0034774B" w:rsidRDefault="0034774B" w:rsidP="00756BA9">
      <w:pPr>
        <w:spacing w:line="240" w:lineRule="auto"/>
        <w:jc w:val="both"/>
      </w:pPr>
    </w:p>
    <w:p w:rsidR="0034774B" w:rsidRDefault="0034774B" w:rsidP="0034774B">
      <w:pPr>
        <w:spacing w:line="240" w:lineRule="auto"/>
        <w:ind w:left="5103"/>
        <w:jc w:val="center"/>
      </w:pPr>
      <w:r>
        <w:t xml:space="preserve">Cantina di Conegliano e Vittorio Veneto </w:t>
      </w:r>
      <w:proofErr w:type="spellStart"/>
      <w:r>
        <w:t>sac</w:t>
      </w:r>
      <w:proofErr w:type="spellEnd"/>
    </w:p>
    <w:p w:rsidR="0034774B" w:rsidRDefault="0034774B" w:rsidP="0034774B">
      <w:pPr>
        <w:spacing w:line="240" w:lineRule="auto"/>
        <w:ind w:left="5103"/>
        <w:jc w:val="center"/>
      </w:pPr>
      <w:r>
        <w:t>Servizio Viticolo</w:t>
      </w:r>
    </w:p>
    <w:p w:rsidR="00253B24" w:rsidRDefault="00253B24" w:rsidP="00756BA9">
      <w:pPr>
        <w:spacing w:line="240" w:lineRule="auto"/>
        <w:jc w:val="both"/>
      </w:pPr>
    </w:p>
    <w:p w:rsidR="00756BA9" w:rsidRPr="00620833" w:rsidRDefault="00756BA9" w:rsidP="00756BA9">
      <w:pPr>
        <w:spacing w:line="240" w:lineRule="auto"/>
        <w:jc w:val="both"/>
      </w:pPr>
    </w:p>
    <w:p w:rsidR="00620833" w:rsidRDefault="00620833" w:rsidP="00620833">
      <w:pPr>
        <w:spacing w:line="240" w:lineRule="auto"/>
        <w:jc w:val="both"/>
      </w:pPr>
    </w:p>
    <w:sectPr w:rsidR="00620833" w:rsidSect="00253B24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52E"/>
    <w:multiLevelType w:val="hybridMultilevel"/>
    <w:tmpl w:val="2EB2E992"/>
    <w:lvl w:ilvl="0" w:tplc="45683E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0833"/>
    <w:rsid w:val="00253B24"/>
    <w:rsid w:val="0034774B"/>
    <w:rsid w:val="00540FA1"/>
    <w:rsid w:val="00620833"/>
    <w:rsid w:val="0075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F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083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6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eglianovittorioveneto.enogi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3</cp:revision>
  <cp:lastPrinted>2018-02-02T07:47:00Z</cp:lastPrinted>
  <dcterms:created xsi:type="dcterms:W3CDTF">2018-02-02T07:02:00Z</dcterms:created>
  <dcterms:modified xsi:type="dcterms:W3CDTF">2018-02-02T07:48:00Z</dcterms:modified>
</cp:coreProperties>
</file>